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D0" w:rsidRDefault="00EE2CD0" w:rsidP="00561A2A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</w:t>
      </w:r>
    </w:p>
    <w:p w:rsidR="00EE2CD0" w:rsidRDefault="00EE2CD0" w:rsidP="00561A2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Кутейниковского сельского поселения</w:t>
      </w:r>
    </w:p>
    <w:p w:rsidR="00EE2CD0" w:rsidRDefault="00EE2CD0" w:rsidP="00561A2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Чертковского района</w:t>
      </w:r>
    </w:p>
    <w:p w:rsidR="00EE2CD0" w:rsidRDefault="00EE2CD0" w:rsidP="00561A2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Ростовской области</w:t>
      </w:r>
    </w:p>
    <w:p w:rsidR="00EE2CD0" w:rsidRDefault="00EE2CD0" w:rsidP="00561A2A">
      <w:pPr>
        <w:jc w:val="center"/>
        <w:rPr>
          <w:b/>
          <w:bCs/>
          <w:sz w:val="36"/>
          <w:szCs w:val="36"/>
        </w:rPr>
      </w:pPr>
    </w:p>
    <w:p w:rsidR="00EE2CD0" w:rsidRDefault="00EE2CD0" w:rsidP="00561A2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E2CD0" w:rsidRDefault="00EE2CD0" w:rsidP="00561A2A">
      <w:pPr>
        <w:rPr>
          <w:sz w:val="36"/>
          <w:szCs w:val="36"/>
        </w:rPr>
      </w:pPr>
    </w:p>
    <w:p w:rsidR="00EE2CD0" w:rsidRDefault="00EE2CD0" w:rsidP="00561A2A">
      <w:pPr>
        <w:rPr>
          <w:sz w:val="28"/>
          <w:szCs w:val="28"/>
        </w:rPr>
      </w:pPr>
      <w:r>
        <w:rPr>
          <w:sz w:val="28"/>
          <w:szCs w:val="28"/>
        </w:rPr>
        <w:t>«22» мая  2017 г.                            № 60                                с. Кутейниково</w:t>
      </w:r>
    </w:p>
    <w:p w:rsidR="00EE2CD0" w:rsidRDefault="00EE2CD0" w:rsidP="00561A2A">
      <w:pPr>
        <w:rPr>
          <w:sz w:val="28"/>
          <w:szCs w:val="28"/>
        </w:rPr>
      </w:pPr>
    </w:p>
    <w:p w:rsidR="00EE2CD0" w:rsidRPr="00571C35" w:rsidRDefault="00EE2CD0" w:rsidP="00820F67">
      <w:pPr>
        <w:rPr>
          <w:sz w:val="28"/>
          <w:szCs w:val="28"/>
        </w:rPr>
      </w:pPr>
      <w:r w:rsidRPr="00571C35">
        <w:rPr>
          <w:sz w:val="28"/>
          <w:szCs w:val="28"/>
        </w:rPr>
        <w:t>О порядке установления, в случае повышения</w:t>
      </w:r>
    </w:p>
    <w:p w:rsidR="00EE2CD0" w:rsidRPr="00571C35" w:rsidRDefault="00EE2CD0" w:rsidP="00820F67">
      <w:pPr>
        <w:rPr>
          <w:sz w:val="28"/>
          <w:szCs w:val="28"/>
        </w:rPr>
      </w:pPr>
      <w:r w:rsidRPr="00571C35">
        <w:rPr>
          <w:sz w:val="28"/>
          <w:szCs w:val="28"/>
        </w:rPr>
        <w:t>пожарной опасности, особого противопожарного</w:t>
      </w:r>
    </w:p>
    <w:p w:rsidR="00EE2CD0" w:rsidRPr="00571C35" w:rsidRDefault="00EE2CD0" w:rsidP="00820F67">
      <w:pPr>
        <w:rPr>
          <w:sz w:val="28"/>
          <w:szCs w:val="28"/>
        </w:rPr>
      </w:pPr>
      <w:r w:rsidRPr="00571C35">
        <w:rPr>
          <w:sz w:val="28"/>
          <w:szCs w:val="28"/>
        </w:rPr>
        <w:t>режима в местах летнего отдыха детей</w:t>
      </w:r>
    </w:p>
    <w:p w:rsidR="00EE2CD0" w:rsidRPr="00571C35" w:rsidRDefault="00EE2CD0" w:rsidP="00820F67">
      <w:pPr>
        <w:rPr>
          <w:sz w:val="28"/>
          <w:szCs w:val="28"/>
        </w:rPr>
      </w:pPr>
      <w:r>
        <w:rPr>
          <w:sz w:val="28"/>
          <w:szCs w:val="28"/>
        </w:rPr>
        <w:t>на территории Кутейниковского</w:t>
      </w:r>
      <w:r w:rsidRPr="00571C35">
        <w:rPr>
          <w:sz w:val="28"/>
          <w:szCs w:val="28"/>
        </w:rPr>
        <w:t xml:space="preserve"> сельского поселения</w:t>
      </w:r>
    </w:p>
    <w:p w:rsidR="00EE2CD0" w:rsidRPr="00571C35" w:rsidRDefault="00EE2CD0" w:rsidP="00820F67">
      <w:pPr>
        <w:rPr>
          <w:sz w:val="28"/>
          <w:szCs w:val="28"/>
        </w:rPr>
      </w:pPr>
    </w:p>
    <w:p w:rsidR="00EE2CD0" w:rsidRPr="00571C35" w:rsidRDefault="00EE2CD0" w:rsidP="00820F67">
      <w:pPr>
        <w:rPr>
          <w:sz w:val="28"/>
          <w:szCs w:val="28"/>
        </w:rPr>
      </w:pPr>
      <w:r w:rsidRPr="00571C35">
        <w:rPr>
          <w:sz w:val="28"/>
          <w:szCs w:val="28"/>
        </w:rPr>
        <w:t xml:space="preserve">  В соответствии с п.9 ст. 14 Федерального закона от 06.10.2003 № 131 –ФЗ «Об общих принципах организации местного самоуправления в Российской Федерации» и в соответствии со ст. 33 Устава муниц</w:t>
      </w:r>
      <w:r>
        <w:rPr>
          <w:sz w:val="28"/>
          <w:szCs w:val="28"/>
        </w:rPr>
        <w:t>ипального образования Кутейниковское</w:t>
      </w:r>
      <w:r w:rsidRPr="00571C35">
        <w:rPr>
          <w:sz w:val="28"/>
          <w:szCs w:val="28"/>
        </w:rPr>
        <w:t xml:space="preserve"> сельское поселение</w:t>
      </w:r>
    </w:p>
    <w:p w:rsidR="00EE2CD0" w:rsidRPr="00571C35" w:rsidRDefault="00EE2CD0" w:rsidP="00820F67">
      <w:pPr>
        <w:rPr>
          <w:sz w:val="28"/>
          <w:szCs w:val="28"/>
        </w:rPr>
      </w:pPr>
    </w:p>
    <w:p w:rsidR="00EE2CD0" w:rsidRPr="00571C35" w:rsidRDefault="00EE2CD0" w:rsidP="00820F67">
      <w:pPr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571C35">
        <w:rPr>
          <w:sz w:val="28"/>
          <w:szCs w:val="28"/>
        </w:rPr>
        <w:t>:</w:t>
      </w:r>
    </w:p>
    <w:p w:rsidR="00EE2CD0" w:rsidRPr="00571C35" w:rsidRDefault="00EE2CD0" w:rsidP="00820F67">
      <w:pPr>
        <w:rPr>
          <w:sz w:val="28"/>
          <w:szCs w:val="28"/>
        </w:rPr>
      </w:pPr>
    </w:p>
    <w:p w:rsidR="00EE2CD0" w:rsidRPr="00571C35" w:rsidRDefault="00EE2CD0" w:rsidP="00FD55CA">
      <w:pPr>
        <w:numPr>
          <w:ilvl w:val="0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Рекомендовать директ</w:t>
      </w:r>
      <w:r>
        <w:rPr>
          <w:sz w:val="28"/>
          <w:szCs w:val="28"/>
        </w:rPr>
        <w:t xml:space="preserve">ору МБОУ Кутейниковская  ООШ </w:t>
      </w:r>
      <w:r w:rsidRPr="00571C35">
        <w:rPr>
          <w:sz w:val="28"/>
          <w:szCs w:val="28"/>
        </w:rPr>
        <w:t>при организации летнего отдыха детей провести следующие мероприятия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Ежегодно перед началом действия летнего лагеря отдыха, разработать и согласовать с отделением надзорной деятельности по Чертковскому району план мероприятий по недопущению пожаров в период проведения летнего отдыха детей.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Перед началом каждой смены проводить с обслуживающим персоналом инструктажи по мерам пожарной безопасности и действиям в случае возникновения пожара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Проводить инструктажи по мерам пожарной безопасности и действиям в случае возникновения пожара с каждым ребенком, поступающим в лагерь отдыха.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Не реже одного раза в смену проводить практические тренировки по отработке планов эвакуации в случае возникновения пожара.</w:t>
      </w:r>
    </w:p>
    <w:p w:rsidR="00EE2CD0" w:rsidRPr="00571C35" w:rsidRDefault="00EE2CD0" w:rsidP="00FD55CA">
      <w:pPr>
        <w:numPr>
          <w:ilvl w:val="0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В случае возникновения пожарной опасности в местах летнего отдыха постановлением Админист</w:t>
      </w:r>
      <w:r>
        <w:rPr>
          <w:sz w:val="28"/>
          <w:szCs w:val="28"/>
        </w:rPr>
        <w:t>рации Кутейниковского</w:t>
      </w:r>
      <w:r w:rsidRPr="00571C35">
        <w:rPr>
          <w:sz w:val="28"/>
          <w:szCs w:val="28"/>
        </w:rPr>
        <w:t xml:space="preserve"> сельского поселения вводится особый противопожарный режим. При этом: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Руководителем учреждения разрабатывается План дополнительных мероприятий по обеспечению пожарной безопасности;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Запрещается разжигание костров, применение открытого огня на территории учреждения;</w:t>
      </w:r>
    </w:p>
    <w:p w:rsidR="00EE2CD0" w:rsidRPr="00571C35" w:rsidRDefault="00EE2CD0" w:rsidP="00FD55CA">
      <w:pPr>
        <w:numPr>
          <w:ilvl w:val="1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Проводятся дополнительные  инструктажи по соблюдению правил пожарной безопасности с обслуживающим персоналом и отдыхающими.</w:t>
      </w:r>
    </w:p>
    <w:p w:rsidR="00EE2CD0" w:rsidRPr="00571C35" w:rsidRDefault="00EE2CD0" w:rsidP="00FD55CA">
      <w:pPr>
        <w:numPr>
          <w:ilvl w:val="0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Обнародовать настоящее постановление на и</w:t>
      </w:r>
      <w:r>
        <w:rPr>
          <w:sz w:val="28"/>
          <w:szCs w:val="28"/>
        </w:rPr>
        <w:t>нформационном стенде Кутейниковского</w:t>
      </w:r>
      <w:r w:rsidRPr="00571C35">
        <w:rPr>
          <w:sz w:val="28"/>
          <w:szCs w:val="28"/>
        </w:rPr>
        <w:t xml:space="preserve"> сельского поселения и разместить на</w:t>
      </w:r>
      <w:r>
        <w:rPr>
          <w:sz w:val="28"/>
          <w:szCs w:val="28"/>
        </w:rPr>
        <w:t xml:space="preserve"> сайте Администрации Кутейниковского</w:t>
      </w:r>
      <w:r w:rsidRPr="00571C35">
        <w:rPr>
          <w:sz w:val="28"/>
          <w:szCs w:val="28"/>
        </w:rPr>
        <w:t xml:space="preserve"> сельского поселения.</w:t>
      </w:r>
    </w:p>
    <w:p w:rsidR="00EE2CD0" w:rsidRDefault="00EE2CD0" w:rsidP="00FD55CA">
      <w:pPr>
        <w:numPr>
          <w:ilvl w:val="0"/>
          <w:numId w:val="1"/>
        </w:numPr>
        <w:jc w:val="both"/>
        <w:rPr>
          <w:sz w:val="28"/>
          <w:szCs w:val="28"/>
        </w:rPr>
      </w:pPr>
      <w:r w:rsidRPr="00571C35">
        <w:rPr>
          <w:sz w:val="28"/>
          <w:szCs w:val="28"/>
        </w:rPr>
        <w:t>Контроль за исполнением постановления оставляю за собой.</w:t>
      </w:r>
    </w:p>
    <w:p w:rsidR="00EE2CD0" w:rsidRDefault="00EE2CD0" w:rsidP="00FD55CA">
      <w:pPr>
        <w:jc w:val="both"/>
        <w:rPr>
          <w:sz w:val="28"/>
          <w:szCs w:val="28"/>
        </w:rPr>
      </w:pPr>
    </w:p>
    <w:p w:rsidR="00EE2CD0" w:rsidRDefault="00EE2CD0" w:rsidP="00FD55CA">
      <w:pPr>
        <w:jc w:val="both"/>
        <w:rPr>
          <w:sz w:val="28"/>
          <w:szCs w:val="28"/>
        </w:rPr>
      </w:pPr>
    </w:p>
    <w:p w:rsidR="00EE2CD0" w:rsidRDefault="00EE2CD0" w:rsidP="00FD55CA">
      <w:pPr>
        <w:jc w:val="both"/>
        <w:rPr>
          <w:sz w:val="28"/>
          <w:szCs w:val="28"/>
        </w:rPr>
      </w:pPr>
      <w:bookmarkStart w:id="0" w:name="_GoBack"/>
      <w:bookmarkEnd w:id="0"/>
    </w:p>
    <w:p w:rsidR="00EE2CD0" w:rsidRDefault="00EE2CD0" w:rsidP="00571C35">
      <w:pPr>
        <w:rPr>
          <w:sz w:val="28"/>
          <w:szCs w:val="28"/>
        </w:rPr>
      </w:pPr>
    </w:p>
    <w:p w:rsidR="00EE2CD0" w:rsidRPr="00571C35" w:rsidRDefault="00EE2CD0" w:rsidP="00571C35">
      <w:pPr>
        <w:rPr>
          <w:sz w:val="28"/>
          <w:szCs w:val="28"/>
        </w:rPr>
      </w:pPr>
    </w:p>
    <w:p w:rsidR="00EE2CD0" w:rsidRPr="00571C35" w:rsidRDefault="00EE2CD0" w:rsidP="00E62B6A">
      <w:pPr>
        <w:rPr>
          <w:sz w:val="28"/>
          <w:szCs w:val="28"/>
        </w:rPr>
      </w:pPr>
    </w:p>
    <w:p w:rsidR="00EE2CD0" w:rsidRPr="00571C35" w:rsidRDefault="00EE2CD0" w:rsidP="00E62B6A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Pr="00571C35">
        <w:rPr>
          <w:sz w:val="28"/>
          <w:szCs w:val="28"/>
        </w:rPr>
        <w:t xml:space="preserve"> Администрации                                   </w:t>
      </w:r>
      <w:r>
        <w:rPr>
          <w:sz w:val="28"/>
          <w:szCs w:val="28"/>
        </w:rPr>
        <w:t xml:space="preserve">                   А.И. Третьякова</w:t>
      </w:r>
    </w:p>
    <w:p w:rsidR="00EE2CD0" w:rsidRPr="00571C35" w:rsidRDefault="00EE2CD0" w:rsidP="00E62B6A">
      <w:pPr>
        <w:rPr>
          <w:sz w:val="28"/>
          <w:szCs w:val="28"/>
        </w:rPr>
      </w:pPr>
      <w:r>
        <w:rPr>
          <w:sz w:val="28"/>
          <w:szCs w:val="28"/>
        </w:rPr>
        <w:t>Кутейниковского</w:t>
      </w:r>
      <w:r w:rsidRPr="00571C35">
        <w:rPr>
          <w:sz w:val="28"/>
          <w:szCs w:val="28"/>
        </w:rPr>
        <w:t xml:space="preserve"> сельского поселения</w:t>
      </w:r>
    </w:p>
    <w:p w:rsidR="00EE2CD0" w:rsidRPr="00571C35" w:rsidRDefault="00EE2CD0" w:rsidP="00E62B6A">
      <w:pPr>
        <w:rPr>
          <w:sz w:val="28"/>
          <w:szCs w:val="28"/>
        </w:rPr>
      </w:pPr>
    </w:p>
    <w:sectPr w:rsidR="00EE2CD0" w:rsidRPr="00571C35" w:rsidSect="00C0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8734F"/>
    <w:multiLevelType w:val="multilevel"/>
    <w:tmpl w:val="A16C3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F67"/>
    <w:rsid w:val="00041BDB"/>
    <w:rsid w:val="000F3AF6"/>
    <w:rsid w:val="00193410"/>
    <w:rsid w:val="001F1126"/>
    <w:rsid w:val="002E7142"/>
    <w:rsid w:val="002F0C95"/>
    <w:rsid w:val="0041445E"/>
    <w:rsid w:val="00414E40"/>
    <w:rsid w:val="00481D89"/>
    <w:rsid w:val="005244F1"/>
    <w:rsid w:val="00561A2A"/>
    <w:rsid w:val="00571C35"/>
    <w:rsid w:val="005D0603"/>
    <w:rsid w:val="00641610"/>
    <w:rsid w:val="00641825"/>
    <w:rsid w:val="006C3FE4"/>
    <w:rsid w:val="00820F67"/>
    <w:rsid w:val="00AA70BA"/>
    <w:rsid w:val="00B34116"/>
    <w:rsid w:val="00BA759E"/>
    <w:rsid w:val="00BE675A"/>
    <w:rsid w:val="00C01C8A"/>
    <w:rsid w:val="00C44D8C"/>
    <w:rsid w:val="00C520EB"/>
    <w:rsid w:val="00E2106C"/>
    <w:rsid w:val="00E62B6A"/>
    <w:rsid w:val="00E90378"/>
    <w:rsid w:val="00EE2CD0"/>
    <w:rsid w:val="00FD5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A2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lorful3">
    <w:name w:val="Table Colorful 3"/>
    <w:basedOn w:val="TableNormal"/>
    <w:uiPriority w:val="99"/>
    <w:rsid w:val="00E90378"/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uiPriority w:val="99"/>
    <w:rsid w:val="004144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20F6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820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74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336</Words>
  <Characters>1920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Кутейниковского с/п </cp:lastModifiedBy>
  <cp:revision>7</cp:revision>
  <cp:lastPrinted>2017-05-19T09:13:00Z</cp:lastPrinted>
  <dcterms:created xsi:type="dcterms:W3CDTF">2017-05-19T09:20:00Z</dcterms:created>
  <dcterms:modified xsi:type="dcterms:W3CDTF">2017-05-22T12:18:00Z</dcterms:modified>
</cp:coreProperties>
</file>